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8EEC" w14:textId="77777777" w:rsidR="00366488" w:rsidRPr="009F0B94" w:rsidRDefault="00366488" w:rsidP="00366488">
      <w:pPr>
        <w:shd w:val="clear" w:color="auto" w:fill="FFFFFF"/>
        <w:ind w:firstLine="851"/>
        <w:jc w:val="right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Приложение №1а к Объявлению</w:t>
      </w:r>
    </w:p>
    <w:p w14:paraId="1483AE2E" w14:textId="77777777" w:rsidR="00366488" w:rsidRPr="009F0B94" w:rsidRDefault="00366488" w:rsidP="00366488">
      <w:pPr>
        <w:shd w:val="clear" w:color="auto" w:fill="FFFFFF"/>
        <w:ind w:firstLine="851"/>
        <w:jc w:val="right"/>
        <w:rPr>
          <w:rFonts w:ascii="Cambria" w:hAnsi="Cambria"/>
          <w:bCs/>
          <w:i/>
          <w:iCs/>
          <w:spacing w:val="-4"/>
          <w:u w:val="single"/>
          <w:lang w:val="uz-Cyrl-UZ"/>
        </w:rPr>
      </w:pPr>
      <w:r w:rsidRPr="009F0B94">
        <w:rPr>
          <w:rFonts w:ascii="Cambria" w:hAnsi="Cambria"/>
          <w:bCs/>
          <w:i/>
          <w:iCs/>
          <w:spacing w:val="-4"/>
          <w:u w:val="single"/>
          <w:lang w:val="uz-Cyrl-UZ"/>
        </w:rPr>
        <w:t>Для физических лиц</w:t>
      </w:r>
    </w:p>
    <w:p w14:paraId="1ABDE844" w14:textId="77777777" w:rsidR="00366488" w:rsidRPr="009F0B94" w:rsidRDefault="00366488" w:rsidP="00366488">
      <w:pPr>
        <w:ind w:left="4820"/>
        <w:jc w:val="center"/>
        <w:rPr>
          <w:rFonts w:ascii="Cambria" w:hAnsi="Cambria"/>
          <w:b/>
          <w:spacing w:val="-4"/>
          <w:lang w:val="uz-Cyrl-UZ"/>
        </w:rPr>
      </w:pPr>
    </w:p>
    <w:p w14:paraId="02842C1C" w14:textId="77777777" w:rsidR="00366488" w:rsidRPr="009F0B94" w:rsidRDefault="00366488" w:rsidP="00366488">
      <w:pPr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t>Агентство по управлению государственными активами Республики Узбекистан</w:t>
      </w:r>
    </w:p>
    <w:p w14:paraId="239CD284" w14:textId="77777777" w:rsidR="00366488" w:rsidRPr="009F0B94" w:rsidRDefault="00366488" w:rsidP="00366488">
      <w:pPr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5244C91A" w14:textId="77777777" w:rsidR="00366488" w:rsidRPr="009F0B94" w:rsidRDefault="00366488" w:rsidP="00366488">
      <w:pPr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t>ЗАЯВЛЕНИЕ</w:t>
      </w:r>
    </w:p>
    <w:p w14:paraId="33E3CF4D" w14:textId="77777777" w:rsidR="00366488" w:rsidRPr="009F0B94" w:rsidRDefault="00366488" w:rsidP="00366488">
      <w:pPr>
        <w:jc w:val="center"/>
        <w:rPr>
          <w:rFonts w:ascii="Cambria" w:hAnsi="Cambria"/>
          <w:b/>
          <w:spacing w:val="-4"/>
          <w:sz w:val="16"/>
          <w:szCs w:val="28"/>
          <w:lang w:val="uz-Cyrl-UZ"/>
        </w:rPr>
      </w:pPr>
    </w:p>
    <w:p w14:paraId="4594832E" w14:textId="77777777" w:rsidR="00366488" w:rsidRPr="009F0B94" w:rsidRDefault="00366488" w:rsidP="0036648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</w:t>
      </w:r>
      <w:r w:rsidRPr="009F0B94">
        <w:rPr>
          <w:rFonts w:ascii="Cambria" w:hAnsi="Cambria"/>
          <w:spacing w:val="-4"/>
          <w:sz w:val="28"/>
          <w:szCs w:val="28"/>
        </w:rPr>
        <w:t>____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 ознакомлен</w:t>
      </w:r>
    </w:p>
    <w:p w14:paraId="6D795D1E" w14:textId="77777777" w:rsidR="00366488" w:rsidRPr="009F0B94" w:rsidRDefault="00366488" w:rsidP="00366488">
      <w:pPr>
        <w:ind w:firstLine="709"/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(Ф.И.О. претендента)</w:t>
      </w:r>
    </w:p>
    <w:p w14:paraId="63F626D5" w14:textId="77777777" w:rsidR="00366488" w:rsidRPr="009F0B94" w:rsidRDefault="00366488" w:rsidP="00366488">
      <w:pPr>
        <w:ind w:firstLine="709"/>
        <w:jc w:val="center"/>
        <w:rPr>
          <w:rFonts w:ascii="Cambria" w:hAnsi="Cambria"/>
          <w:i/>
          <w:spacing w:val="-4"/>
          <w:sz w:val="14"/>
          <w:szCs w:val="28"/>
          <w:lang w:val="uz-Cyrl-UZ"/>
        </w:rPr>
      </w:pPr>
    </w:p>
    <w:p w14:paraId="753C989C" w14:textId="77777777" w:rsidR="00366488" w:rsidRPr="009F0B94" w:rsidRDefault="00366488" w:rsidP="00366488">
      <w:pPr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с Объявлением о продаже государственного актива____________________________</w:t>
      </w:r>
      <w:bookmarkStart w:id="0" w:name="_GoBack"/>
      <w:bookmarkEnd w:id="0"/>
    </w:p>
    <w:p w14:paraId="30B793B5" w14:textId="77777777" w:rsidR="00366488" w:rsidRPr="009F0B94" w:rsidRDefault="00366488" w:rsidP="0036648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_______________________________________________________________________, расположенного</w:t>
      </w:r>
    </w:p>
    <w:p w14:paraId="0DAA4420" w14:textId="77777777" w:rsidR="00366488" w:rsidRPr="009F0B94" w:rsidRDefault="00366488" w:rsidP="00366488">
      <w:pPr>
        <w:rPr>
          <w:rFonts w:ascii="Cambria" w:hAnsi="Cambria"/>
          <w:spacing w:val="-4"/>
          <w:sz w:val="20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0"/>
          <w:szCs w:val="28"/>
          <w:lang w:val="uz-Cyrl-UZ"/>
        </w:rPr>
        <w:t xml:space="preserve">                        (точное наименование государственного актива)</w:t>
      </w:r>
    </w:p>
    <w:p w14:paraId="58042A09" w14:textId="77777777" w:rsidR="00366488" w:rsidRPr="009F0B94" w:rsidRDefault="00366488" w:rsidP="0036648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по адресу: _____________________________________________________________________________,</w:t>
      </w:r>
    </w:p>
    <w:p w14:paraId="32CD6DC4" w14:textId="77777777" w:rsidR="00366488" w:rsidRPr="009F0B94" w:rsidRDefault="00366488" w:rsidP="00366488">
      <w:pPr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0"/>
          <w:szCs w:val="28"/>
          <w:lang w:val="uz-Cyrl-UZ"/>
        </w:rPr>
        <w:t>(адрес государственного актива)</w:t>
      </w:r>
    </w:p>
    <w:p w14:paraId="0DF8D185" w14:textId="77777777" w:rsidR="00366488" w:rsidRPr="009F0B94" w:rsidRDefault="00366488" w:rsidP="00366488">
      <w:pPr>
        <w:jc w:val="both"/>
        <w:rPr>
          <w:rFonts w:ascii="Cambria" w:hAnsi="Cambria"/>
          <w:spacing w:val="-4"/>
          <w:sz w:val="16"/>
          <w:szCs w:val="28"/>
          <w:lang w:val="uz-Cyrl-UZ"/>
        </w:rPr>
      </w:pPr>
    </w:p>
    <w:p w14:paraId="1D8AA293" w14:textId="77777777" w:rsidR="00366488" w:rsidRPr="009F0B94" w:rsidRDefault="00366488" w:rsidP="0036648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а также с приведёнными в нём </w:t>
      </w:r>
      <w:r w:rsidRPr="009F0B94">
        <w:rPr>
          <w:rFonts w:ascii="Cambria" w:hAnsi="Cambria"/>
          <w:b/>
          <w:spacing w:val="-4"/>
          <w:sz w:val="28"/>
          <w:szCs w:val="28"/>
          <w:lang w:val="uz-Cyrl-UZ"/>
        </w:rPr>
        <w:t>для участия в торгах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 условиями продажи.</w:t>
      </w:r>
    </w:p>
    <w:p w14:paraId="6A8BB146" w14:textId="77777777" w:rsidR="00366488" w:rsidRPr="009F0B94" w:rsidRDefault="00366488" w:rsidP="00366488">
      <w:pPr>
        <w:spacing w:before="60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В связи с этим, для участия на первом этапе торгов направляем нижеследующие документы в соответствии с приложением:</w:t>
      </w:r>
    </w:p>
    <w:p w14:paraId="45745318" w14:textId="223967D8" w:rsidR="00366488" w:rsidRPr="009F0B94" w:rsidRDefault="00366488" w:rsidP="00261039">
      <w:pPr>
        <w:shd w:val="clear" w:color="auto" w:fill="FFFFFF"/>
        <w:spacing w:before="60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1. Идентификационный номер налогоплательщика (для резидентов Республики Узбекистан), фамилия, имя и отчество (при наличии), паспортные данные, а также справка банка о наличии банковских депозитов на _____ листах;</w:t>
      </w:r>
    </w:p>
    <w:p w14:paraId="1AA4A8D9" w14:textId="47637CDB" w:rsidR="00366488" w:rsidRPr="009F0B94" w:rsidRDefault="00261039" w:rsidP="00366488">
      <w:pPr>
        <w:spacing w:before="60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261039">
        <w:rPr>
          <w:rFonts w:ascii="Cambria" w:hAnsi="Cambria"/>
          <w:spacing w:val="-4"/>
          <w:sz w:val="28"/>
          <w:szCs w:val="28"/>
        </w:rPr>
        <w:t>2</w:t>
      </w:r>
      <w:r w:rsidR="00366488" w:rsidRPr="009F0B94">
        <w:rPr>
          <w:rFonts w:ascii="Cambria" w:hAnsi="Cambria"/>
          <w:spacing w:val="-4"/>
          <w:sz w:val="28"/>
          <w:szCs w:val="28"/>
          <w:lang w:val="uz-Cyrl-UZ"/>
        </w:rPr>
        <w:t>. К</w:t>
      </w:r>
      <w:r w:rsidR="00366488" w:rsidRPr="009F0B94">
        <w:rPr>
          <w:rFonts w:ascii="Cambria" w:hAnsi="Cambria" w:cs="Arial"/>
          <w:sz w:val="28"/>
          <w:szCs w:val="28"/>
        </w:rPr>
        <w:t>опия платежного документа, подтверждающего перечисление суммы задатка на </w:t>
      </w:r>
      <w:r w:rsidR="00366488" w:rsidRPr="009F0B94">
        <w:rPr>
          <w:rStyle w:val="a3"/>
          <w:rFonts w:ascii="Cambria" w:hAnsi="Cambria" w:cs="Arial"/>
          <w:sz w:val="28"/>
          <w:szCs w:val="28"/>
        </w:rPr>
        <w:t>специальный расчетный счет</w:t>
      </w:r>
      <w:r w:rsidR="00366488" w:rsidRPr="009F0B94">
        <w:rPr>
          <w:rFonts w:ascii="Cambria" w:hAnsi="Cambria" w:cs="Arial"/>
          <w:sz w:val="28"/>
          <w:szCs w:val="28"/>
        </w:rPr>
        <w:t xml:space="preserve"> Рабочего органа в размере не менее 5% от выкупной стоимости, </w:t>
      </w:r>
      <w:r w:rsidR="00366488" w:rsidRPr="009F0B94">
        <w:rPr>
          <w:rFonts w:ascii="Cambria" w:hAnsi="Cambria" w:cs="Arial"/>
          <w:sz w:val="28"/>
          <w:szCs w:val="28"/>
          <w:lang w:val="uz-Cyrl-UZ"/>
        </w:rPr>
        <w:t>предлагаемой</w:t>
      </w:r>
      <w:r w:rsidR="00366488" w:rsidRPr="009F0B94">
        <w:rPr>
          <w:rFonts w:ascii="Cambria" w:hAnsi="Cambria" w:cs="Arial"/>
          <w:sz w:val="28"/>
          <w:szCs w:val="28"/>
        </w:rPr>
        <w:t xml:space="preserve"> претендентом за государственный актив </w:t>
      </w:r>
      <w:r w:rsidR="00366488" w:rsidRPr="009F0B94">
        <w:rPr>
          <w:rFonts w:ascii="Cambria" w:hAnsi="Cambria"/>
          <w:spacing w:val="-4"/>
          <w:sz w:val="28"/>
          <w:szCs w:val="28"/>
          <w:lang w:val="uz-Cyrl-UZ"/>
        </w:rPr>
        <w:t>на _______ листах;</w:t>
      </w:r>
    </w:p>
    <w:p w14:paraId="39EE3A3D" w14:textId="4880B5EA" w:rsidR="00366488" w:rsidRPr="009F0B94" w:rsidRDefault="00261039" w:rsidP="00366488">
      <w:pPr>
        <w:ind w:firstLine="709"/>
        <w:jc w:val="both"/>
        <w:rPr>
          <w:rFonts w:ascii="Cambria" w:hAnsi="Cambria"/>
          <w:i/>
          <w:spacing w:val="-4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en-US"/>
        </w:rPr>
        <w:t>3</w:t>
      </w:r>
      <w:r w:rsidR="00366488"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. ____________________________________________________________________________________ </w:t>
      </w:r>
    </w:p>
    <w:p w14:paraId="033D12DA" w14:textId="77777777" w:rsidR="00366488" w:rsidRPr="009F0B94" w:rsidRDefault="00366488" w:rsidP="00366488">
      <w:pPr>
        <w:jc w:val="both"/>
        <w:rPr>
          <w:rFonts w:ascii="Cambria" w:hAnsi="Cambria"/>
          <w:spacing w:val="-4"/>
        </w:rPr>
      </w:pPr>
      <w:r w:rsidRPr="009F0B94">
        <w:rPr>
          <w:rFonts w:ascii="Cambria" w:hAnsi="Cambria"/>
          <w:i/>
          <w:spacing w:val="-4"/>
          <w:lang w:val="uz-Cyrl-UZ"/>
        </w:rPr>
        <w:t>(отношение претендента к раскрытию наименования предприятия, в случае допущения ко второму этапу торгов).</w:t>
      </w:r>
    </w:p>
    <w:p w14:paraId="5908DCC2" w14:textId="77777777" w:rsidR="00366488" w:rsidRPr="009F0B94" w:rsidRDefault="00366488" w:rsidP="0036648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4409D4B9" w14:textId="77777777" w:rsidR="00366488" w:rsidRPr="009F0B94" w:rsidRDefault="00366488" w:rsidP="00366488">
      <w:pPr>
        <w:ind w:left="708" w:firstLine="1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Адрес претендента: _____________________________________________________________</w:t>
      </w:r>
    </w:p>
    <w:p w14:paraId="48328A4F" w14:textId="77777777" w:rsidR="00366488" w:rsidRPr="009F0B94" w:rsidRDefault="00366488" w:rsidP="00366488">
      <w:pPr>
        <w:ind w:left="708" w:firstLine="1"/>
        <w:jc w:val="both"/>
        <w:rPr>
          <w:rFonts w:ascii="Cambria" w:hAnsi="Cambria"/>
          <w:spacing w:val="-4"/>
          <w:sz w:val="16"/>
          <w:szCs w:val="28"/>
          <w:lang w:val="uz-Cyrl-UZ"/>
        </w:rPr>
      </w:pPr>
    </w:p>
    <w:p w14:paraId="55F0CF04" w14:textId="77777777" w:rsidR="00366488" w:rsidRPr="009F0B94" w:rsidRDefault="00366488" w:rsidP="00366488">
      <w:pPr>
        <w:ind w:left="708" w:firstLine="1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  <w:lang w:val="uz-Cyrl-UZ"/>
        </w:rPr>
        <w:t>Номер телефона претендента: _______________________________.</w:t>
      </w:r>
    </w:p>
    <w:p w14:paraId="1242AFE3" w14:textId="77777777" w:rsidR="00366488" w:rsidRPr="009F0B94" w:rsidRDefault="00366488" w:rsidP="00366488">
      <w:pPr>
        <w:ind w:firstLine="709"/>
        <w:jc w:val="both"/>
        <w:rPr>
          <w:rFonts w:ascii="Cambria" w:hAnsi="Cambria"/>
          <w:spacing w:val="-4"/>
          <w:sz w:val="18"/>
          <w:szCs w:val="28"/>
          <w:lang w:val="uz-Cyrl-UZ"/>
        </w:rPr>
      </w:pPr>
    </w:p>
    <w:p w14:paraId="23624C5E" w14:textId="77777777" w:rsidR="00366488" w:rsidRPr="009F0B94" w:rsidRDefault="00366488" w:rsidP="0036648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spacing w:val="-4"/>
          <w:sz w:val="28"/>
          <w:szCs w:val="28"/>
        </w:rPr>
        <w:t>А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>дрес электронной почты претендента: __________________________________.</w:t>
      </w:r>
    </w:p>
    <w:p w14:paraId="0D186EC5" w14:textId="77777777" w:rsidR="00366488" w:rsidRPr="009F0B94" w:rsidRDefault="00366488" w:rsidP="0036648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7D5E2D04" w14:textId="77777777" w:rsidR="00366488" w:rsidRPr="009F0B94" w:rsidRDefault="00366488" w:rsidP="00366488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подпись</w:t>
      </w:r>
      <w:r w:rsidRPr="009F0B94">
        <w:rPr>
          <w:rFonts w:ascii="Cambria" w:hAnsi="Cambria"/>
          <w:spacing w:val="-4"/>
          <w:sz w:val="28"/>
          <w:szCs w:val="28"/>
          <w:lang w:val="uz-Cyrl-UZ"/>
        </w:rPr>
        <w:t xml:space="preserve">    ___________________________</w:t>
      </w:r>
    </w:p>
    <w:p w14:paraId="20F1EE29" w14:textId="77777777" w:rsidR="00366488" w:rsidRPr="009F0B94" w:rsidRDefault="00366488" w:rsidP="00366488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9F0B94">
        <w:rPr>
          <w:rFonts w:ascii="Cambria" w:hAnsi="Cambria"/>
          <w:i/>
          <w:spacing w:val="-4"/>
          <w:sz w:val="28"/>
          <w:szCs w:val="28"/>
          <w:lang w:val="uz-Cyrl-UZ"/>
        </w:rPr>
        <w:t>(Ф.И.О)</w:t>
      </w:r>
    </w:p>
    <w:p w14:paraId="7C4A7089" w14:textId="77777777" w:rsidR="00366488" w:rsidRPr="009F0B94" w:rsidRDefault="00366488" w:rsidP="00366488">
      <w:pPr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4ECC2936" w14:textId="77777777" w:rsidR="00366488" w:rsidRPr="009F0B94" w:rsidRDefault="00366488" w:rsidP="00366488">
      <w:pPr>
        <w:jc w:val="right"/>
        <w:rPr>
          <w:rFonts w:ascii="Cambria" w:hAnsi="Cambria"/>
          <w:i/>
          <w:spacing w:val="-4"/>
          <w:lang w:val="uz-Cyrl-UZ"/>
        </w:rPr>
      </w:pPr>
      <w:r w:rsidRPr="009F0B94">
        <w:rPr>
          <w:rFonts w:ascii="Cambria" w:hAnsi="Cambria"/>
          <w:i/>
          <w:spacing w:val="-4"/>
          <w:lang w:val="uz-Cyrl-UZ"/>
        </w:rPr>
        <w:t>«______» ___________ 2021 г.</w:t>
      </w:r>
    </w:p>
    <w:p w14:paraId="28612A9C" w14:textId="3BE6ACB6" w:rsidR="00967215" w:rsidRPr="00366488" w:rsidRDefault="00967215" w:rsidP="00366488"/>
    <w:sectPr w:rsidR="00967215" w:rsidRPr="00366488" w:rsidSect="00BB56F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72"/>
    <w:rsid w:val="00163ED8"/>
    <w:rsid w:val="00261039"/>
    <w:rsid w:val="00366488"/>
    <w:rsid w:val="00850C72"/>
    <w:rsid w:val="00967215"/>
    <w:rsid w:val="00BB56FB"/>
    <w:rsid w:val="00C12E84"/>
    <w:rsid w:val="00C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55B6"/>
  <w15:chartTrackingRefBased/>
  <w15:docId w15:val="{BEFA97FE-3619-484B-8120-4A1A7B2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ED8"/>
    <w:rPr>
      <w:b/>
      <w:bCs/>
    </w:rPr>
  </w:style>
  <w:style w:type="character" w:styleId="a4">
    <w:name w:val="Emphasis"/>
    <w:basedOn w:val="a0"/>
    <w:uiPriority w:val="20"/>
    <w:qFormat/>
    <w:rsid w:val="00163ED8"/>
    <w:rPr>
      <w:i/>
      <w:iCs/>
    </w:rPr>
  </w:style>
  <w:style w:type="character" w:styleId="a5">
    <w:name w:val="Hyperlink"/>
    <w:basedOn w:val="a0"/>
    <w:uiPriority w:val="99"/>
    <w:semiHidden/>
    <w:unhideWhenUsed/>
    <w:rsid w:val="00163ED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6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revision>4</cp:revision>
  <dcterms:created xsi:type="dcterms:W3CDTF">2021-05-31T16:38:00Z</dcterms:created>
  <dcterms:modified xsi:type="dcterms:W3CDTF">2021-06-13T17:36:00Z</dcterms:modified>
</cp:coreProperties>
</file>